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68" w:rsidRPr="00F7573B" w:rsidRDefault="00526F68" w:rsidP="00F7573B">
      <w:pPr>
        <w:pStyle w:val="BodyText"/>
        <w:tabs>
          <w:tab w:val="left" w:pos="14755"/>
        </w:tabs>
        <w:jc w:val="center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АДМИНИСТРАЦИЯ СУХОБУЗИМСКОГО РАЙОНА</w:t>
      </w:r>
    </w:p>
    <w:p w:rsidR="00526F68" w:rsidRPr="00F7573B" w:rsidRDefault="00526F68" w:rsidP="00F7573B">
      <w:pPr>
        <w:pStyle w:val="BodyText"/>
        <w:tabs>
          <w:tab w:val="left" w:pos="14755"/>
        </w:tabs>
        <w:jc w:val="center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КРАСНОЯРСКОГО КРАЯ</w:t>
      </w:r>
    </w:p>
    <w:p w:rsidR="00526F68" w:rsidRPr="00F7573B" w:rsidRDefault="00526F68" w:rsidP="00F7573B">
      <w:pPr>
        <w:pStyle w:val="BodyText"/>
        <w:tabs>
          <w:tab w:val="left" w:pos="14755"/>
        </w:tabs>
        <w:rPr>
          <w:rFonts w:ascii="Arial" w:hAnsi="Arial" w:cs="Arial"/>
          <w:sz w:val="24"/>
          <w:szCs w:val="24"/>
        </w:rPr>
      </w:pPr>
    </w:p>
    <w:p w:rsidR="00526F68" w:rsidRPr="00F7573B" w:rsidRDefault="00526F68" w:rsidP="00F7573B">
      <w:pPr>
        <w:pStyle w:val="BodyText"/>
        <w:tabs>
          <w:tab w:val="left" w:pos="9355"/>
        </w:tabs>
        <w:jc w:val="center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ПОСТАНОВЛЕНИЕ</w:t>
      </w:r>
    </w:p>
    <w:p w:rsidR="00526F68" w:rsidRPr="00F7573B" w:rsidRDefault="00526F68" w:rsidP="00F7573B">
      <w:pPr>
        <w:pStyle w:val="BodyText"/>
        <w:tabs>
          <w:tab w:val="left" w:pos="9355"/>
        </w:tabs>
        <w:rPr>
          <w:rFonts w:ascii="Arial" w:hAnsi="Arial" w:cs="Arial"/>
          <w:sz w:val="24"/>
          <w:szCs w:val="24"/>
        </w:rPr>
      </w:pPr>
    </w:p>
    <w:p w:rsidR="00526F68" w:rsidRPr="00F7573B" w:rsidRDefault="00526F68" w:rsidP="00F7573B">
      <w:pPr>
        <w:pStyle w:val="BodyText"/>
        <w:tabs>
          <w:tab w:val="left" w:pos="9355"/>
        </w:tabs>
        <w:rPr>
          <w:rFonts w:ascii="Arial" w:hAnsi="Arial" w:cs="Arial"/>
          <w:sz w:val="24"/>
          <w:szCs w:val="24"/>
          <w:u w:val="single"/>
        </w:rPr>
      </w:pPr>
      <w:r w:rsidRPr="00F7573B">
        <w:rPr>
          <w:rFonts w:ascii="Arial" w:hAnsi="Arial" w:cs="Arial"/>
          <w:sz w:val="24"/>
          <w:szCs w:val="24"/>
        </w:rPr>
        <w:t xml:space="preserve"> 09.11.2016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с. Сухобузимское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№ 367-п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526F68" w:rsidRPr="00F7573B" w:rsidRDefault="00526F68" w:rsidP="00F7573B">
      <w:pPr>
        <w:pStyle w:val="BodyText"/>
        <w:tabs>
          <w:tab w:val="left" w:pos="9355"/>
        </w:tabs>
        <w:ind w:firstLine="709"/>
        <w:rPr>
          <w:rFonts w:ascii="Arial" w:hAnsi="Arial" w:cs="Arial"/>
          <w:sz w:val="24"/>
          <w:szCs w:val="24"/>
        </w:rPr>
      </w:pPr>
    </w:p>
    <w:p w:rsidR="00526F68" w:rsidRPr="00F7573B" w:rsidRDefault="00526F68" w:rsidP="00F7573B">
      <w:pPr>
        <w:pStyle w:val="BodyText"/>
        <w:tabs>
          <w:tab w:val="left" w:pos="9355"/>
        </w:tabs>
        <w:ind w:firstLine="709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О внесении изменений в постановление администрации Сухобузимского района от 29.03.2011 № 101-п «Об утверждении административного регламента предоставления муниципальной услуги по выдаче разрешение на ввод в эксплуатацию объектов капитального строительства на территории Сухобузимского района»</w:t>
      </w: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6F68" w:rsidRPr="00F7573B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Руководствуясь Федеральным законом от 01.12.2014 №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п.12 ст.14 Федерального закона от 27.07.2010 № 210-ФЗ «Об организации предоставления государственных и муниципальных услуг» ПОСТАНОВЛЯЮ:</w:t>
      </w:r>
    </w:p>
    <w:p w:rsidR="00526F68" w:rsidRPr="00F7573B" w:rsidRDefault="00526F68" w:rsidP="00F7573B">
      <w:pPr>
        <w:pStyle w:val="BodyText"/>
        <w:tabs>
          <w:tab w:val="left" w:pos="9355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7573B">
        <w:rPr>
          <w:rFonts w:ascii="Arial" w:hAnsi="Arial" w:cs="Arial"/>
          <w:color w:val="000000"/>
          <w:sz w:val="24"/>
          <w:szCs w:val="24"/>
        </w:rPr>
        <w:t>1. Внести в п</w:t>
      </w:r>
      <w:r w:rsidRPr="00F7573B">
        <w:rPr>
          <w:rFonts w:ascii="Arial" w:hAnsi="Arial" w:cs="Arial"/>
          <w:sz w:val="24"/>
          <w:szCs w:val="24"/>
        </w:rPr>
        <w:t>остановление администрации Сухобузимского района от «Об утверждении административного регламента предоставления муниципальной услуги по выдаче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разрешение на ввод в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эксплуатацию объектов капитального строительства на территории Сухобузимского района» следующие изменения:</w:t>
      </w:r>
    </w:p>
    <w:p w:rsidR="00526F68" w:rsidRPr="00F7573B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 xml:space="preserve"> 1.1. Абзац 7 подпункта 3 пункта 6 административного регламента «Порядок информирования о правилах предоставления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муниципальной услуги»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изложить в следующей редакции: «Муниципальная услуга в многофункциональных центрах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предоставляется (при наличии на территории района). Муниципальная услуга в электронной форме предоставляется.</w:t>
      </w:r>
    </w:p>
    <w:p w:rsidR="00526F68" w:rsidRPr="00F7573B" w:rsidRDefault="00526F68" w:rsidP="00F7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1.2. Пункт 11 административного регламента «Требования к местам предоставления муниципальной услуги»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изложить в следующей редакции: «На территории, прилегающей к зданию, оборудуются парковочные места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инвалидов.</w:t>
      </w:r>
    </w:p>
    <w:p w:rsidR="00526F68" w:rsidRPr="00F7573B" w:rsidRDefault="00526F68" w:rsidP="00F7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Доступ заявителей к парковочным местам является бесплатным.</w:t>
      </w:r>
    </w:p>
    <w:p w:rsidR="00526F68" w:rsidRPr="00F7573B" w:rsidRDefault="00526F68" w:rsidP="00F7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526F68" w:rsidRPr="00F7573B" w:rsidRDefault="00526F68" w:rsidP="00F7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Вход в здание оборудуется устройством для маломобильных граждан.</w:t>
      </w:r>
    </w:p>
    <w:p w:rsidR="00526F68" w:rsidRPr="00F7573B" w:rsidRDefault="00526F68" w:rsidP="00F7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Помещения для приема заявителей оборудуются пандусами,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  <w:r w:rsidRPr="00F7573B">
        <w:rPr>
          <w:rFonts w:ascii="Arial" w:hAnsi="Arial" w:cs="Arial"/>
          <w:sz w:val="24"/>
          <w:szCs w:val="24"/>
        </w:rPr>
        <w:br/>
        <w:t>Рабочее место специалиста,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оргтехнике. Помещение, в котором исполняется муниципальная услуга, оборудуется противопожарной системой и средствами пожаротушения, системой охраны, в соответствии с санитарно-эпидемиологическими правилами и нормами.</w:t>
      </w:r>
    </w:p>
    <w:p w:rsidR="00526F68" w:rsidRPr="00F7573B" w:rsidRDefault="00526F68" w:rsidP="00F7573B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 xml:space="preserve"> Места ожидания оборудуются стульями.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Места для информирования заявителей, получения информации и заполнения необходимых документов оборудованы информационным стендом, столами и стульями».</w:t>
      </w:r>
    </w:p>
    <w:p w:rsidR="00526F68" w:rsidRPr="00F7573B" w:rsidRDefault="00526F68" w:rsidP="00F7573B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2. Контроль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выполнением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настоящего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постановления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возложить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заместителя главы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района по обеспечению жизнедеятельности района А.В. Гильдермана.</w:t>
      </w:r>
    </w:p>
    <w:p w:rsidR="00526F68" w:rsidRPr="00F7573B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3. Постановление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вступает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силу в день, следующий за днем его официального опубликования.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6F68" w:rsidRPr="00F7573B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6F68" w:rsidRPr="00F7573B" w:rsidRDefault="00526F68" w:rsidP="000964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7573B">
        <w:rPr>
          <w:rFonts w:ascii="Arial" w:hAnsi="Arial" w:cs="Arial"/>
          <w:sz w:val="24"/>
          <w:szCs w:val="24"/>
        </w:rPr>
        <w:t>Глава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F7573B">
        <w:rPr>
          <w:rFonts w:ascii="Arial" w:hAnsi="Arial" w:cs="Arial"/>
          <w:sz w:val="24"/>
          <w:szCs w:val="24"/>
        </w:rPr>
        <w:t>В.П. Влиско</w:t>
      </w:r>
    </w:p>
    <w:p w:rsidR="00526F68" w:rsidRPr="00F7573B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6F68" w:rsidRPr="00F7573B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26F68" w:rsidRDefault="00526F68" w:rsidP="00F7573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sectPr w:rsidR="00526F68" w:rsidSect="006D4E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7A0"/>
    <w:rsid w:val="00096480"/>
    <w:rsid w:val="000E04BD"/>
    <w:rsid w:val="00134C33"/>
    <w:rsid w:val="00146C4B"/>
    <w:rsid w:val="00277861"/>
    <w:rsid w:val="00317FB0"/>
    <w:rsid w:val="003C34E0"/>
    <w:rsid w:val="00404C74"/>
    <w:rsid w:val="00443E34"/>
    <w:rsid w:val="00453078"/>
    <w:rsid w:val="00526F68"/>
    <w:rsid w:val="0066438F"/>
    <w:rsid w:val="006D4E6A"/>
    <w:rsid w:val="00705262"/>
    <w:rsid w:val="00764302"/>
    <w:rsid w:val="007837A0"/>
    <w:rsid w:val="007A1EF6"/>
    <w:rsid w:val="007B2AAC"/>
    <w:rsid w:val="007B33DB"/>
    <w:rsid w:val="007D1F83"/>
    <w:rsid w:val="00853BEB"/>
    <w:rsid w:val="009221A2"/>
    <w:rsid w:val="00927D9D"/>
    <w:rsid w:val="009E616D"/>
    <w:rsid w:val="00A103C4"/>
    <w:rsid w:val="00A7793F"/>
    <w:rsid w:val="00AC0992"/>
    <w:rsid w:val="00AC353D"/>
    <w:rsid w:val="00AE059F"/>
    <w:rsid w:val="00AF33E4"/>
    <w:rsid w:val="00AF7496"/>
    <w:rsid w:val="00BC007B"/>
    <w:rsid w:val="00BD26D5"/>
    <w:rsid w:val="00BD6254"/>
    <w:rsid w:val="00C37BFC"/>
    <w:rsid w:val="00CD0CAA"/>
    <w:rsid w:val="00CD6523"/>
    <w:rsid w:val="00DA5894"/>
    <w:rsid w:val="00DC4D47"/>
    <w:rsid w:val="00E92420"/>
    <w:rsid w:val="00ED36B8"/>
    <w:rsid w:val="00EE11E5"/>
    <w:rsid w:val="00F30353"/>
    <w:rsid w:val="00F556A3"/>
    <w:rsid w:val="00F7573B"/>
    <w:rsid w:val="00F83928"/>
    <w:rsid w:val="00F9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3C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837A0"/>
    <w:pPr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837A0"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927D9D"/>
    <w:pPr>
      <w:widowControl w:val="0"/>
      <w:suppressAutoHyphens/>
      <w:autoSpaceDE w:val="0"/>
      <w:ind w:right="19772"/>
    </w:pPr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ConsNormal">
    <w:name w:val="ConsNormal"/>
    <w:uiPriority w:val="99"/>
    <w:rsid w:val="00927D9D"/>
    <w:pPr>
      <w:widowControl w:val="0"/>
      <w:suppressAutoHyphens/>
      <w:autoSpaceDE w:val="0"/>
      <w:ind w:right="19772" w:firstLine="720"/>
    </w:pPr>
    <w:rPr>
      <w:rFonts w:ascii="Arial" w:hAnsi="Arial" w:cs="Arial"/>
      <w:kern w:val="1"/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927D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27D9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">
    <w:name w:val="Содержимое таблицы"/>
    <w:basedOn w:val="Normal"/>
    <w:uiPriority w:val="99"/>
    <w:rsid w:val="00927D9D"/>
    <w:pPr>
      <w:suppressLineNumbers/>
      <w:spacing w:line="240" w:lineRule="atLeast"/>
      <w:ind w:left="108"/>
      <w:jc w:val="right"/>
    </w:pPr>
    <w:rPr>
      <w:rFonts w:ascii="Times New Roman" w:hAnsi="Times New Roman"/>
      <w:sz w:val="28"/>
      <w:lang w:eastAsia="ar-SA"/>
    </w:rPr>
  </w:style>
  <w:style w:type="paragraph" w:customStyle="1" w:styleId="ConsPlusNormal">
    <w:name w:val="ConsPlusNormal"/>
    <w:uiPriority w:val="99"/>
    <w:rsid w:val="00927D9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473</Words>
  <Characters>2701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2016-11-10T07:58:00Z</dcterms:created>
  <dcterms:modified xsi:type="dcterms:W3CDTF">2016-11-16T07:11:00Z</dcterms:modified>
</cp:coreProperties>
</file>